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D602" w14:textId="77777777" w:rsidR="00A011B7" w:rsidRPr="00A011B7" w:rsidRDefault="00A011B7" w:rsidP="00A011B7">
      <w:pPr>
        <w:shd w:val="clear" w:color="auto" w:fill="FFFFFF"/>
        <w:spacing w:after="161" w:line="720" w:lineRule="atLeast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A011B7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Public Relations Minor</w:t>
      </w:r>
    </w:p>
    <w:p w14:paraId="0D42CC98" w14:textId="77777777" w:rsidR="00A011B7" w:rsidRPr="00A011B7" w:rsidRDefault="00A011B7" w:rsidP="00A011B7">
      <w:pPr>
        <w:shd w:val="clear" w:color="auto" w:fill="FFFFFF"/>
        <w:spacing w:before="210"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color w:val="000000"/>
          <w:sz w:val="24"/>
          <w:szCs w:val="24"/>
        </w:rPr>
        <w:t>The public relations minor is an interdisciplinary program that exposes students to introductory theories and production skills in the field of public relations. The minor requires a minimum of 28 credit hours as follows:</w:t>
      </w:r>
    </w:p>
    <w:p w14:paraId="56AF89BB" w14:textId="77777777" w:rsidR="00A011B7" w:rsidRPr="00A011B7" w:rsidRDefault="00A011B7" w:rsidP="00A011B7">
      <w:pPr>
        <w:shd w:val="clear" w:color="auto" w:fill="FFFFFF"/>
        <w:spacing w:before="210" w:after="199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A011B7">
        <w:rPr>
          <w:rFonts w:ascii="Helvetica" w:eastAsia="Times New Roman" w:hAnsi="Helvetica" w:cs="Helvetica"/>
          <w:color w:val="000000"/>
          <w:sz w:val="36"/>
          <w:szCs w:val="36"/>
        </w:rPr>
        <w:t>Degree Requirements</w:t>
      </w:r>
    </w:p>
    <w:p w14:paraId="2743B2B6" w14:textId="77777777" w:rsidR="00A011B7" w:rsidRPr="00A011B7" w:rsidRDefault="00A011B7" w:rsidP="00A011B7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Students must take the following:</w:t>
      </w: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5621"/>
        <w:gridCol w:w="1432"/>
      </w:tblGrid>
      <w:tr w:rsidR="00A011B7" w:rsidRPr="00A011B7" w14:paraId="4278D8DA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2BB98B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222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077A0A00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Media Aesthetics and Creativity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DE6941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77F04EA7" w14:textId="77777777" w:rsidTr="00A011B7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23EEF3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224</w:t>
              </w:r>
            </w:hyperlink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4A92AC41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Mass Media and Society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E71A7E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413D227E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658AC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225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6384B000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Media Writing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60D0F4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5791D95C" w14:textId="77777777" w:rsidTr="00A011B7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610D5E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284</w:t>
              </w:r>
            </w:hyperlink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634AC7EE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Public Relations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E4EE2C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7F5618BD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4C944A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384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41E183A5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for Public Relations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42397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51FFC308" w14:textId="77777777" w:rsidTr="00A011B7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001667" w14:textId="77777777" w:rsidR="00A011B7" w:rsidRPr="00A011B7" w:rsidRDefault="00A011B7" w:rsidP="00A011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83E1E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2D23D06D" w14:textId="77777777" w:rsidR="00A011B7" w:rsidRPr="00A011B7" w:rsidRDefault="00A011B7" w:rsidP="00A011B7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5BE9F726" w14:textId="77777777" w:rsidR="00A011B7" w:rsidRPr="00A011B7" w:rsidRDefault="00A011B7" w:rsidP="00A011B7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Digital Foundations – CHOOSE ONE</w:t>
      </w:r>
    </w:p>
    <w:p w14:paraId="39BB6690" w14:textId="77777777" w:rsidR="00A011B7" w:rsidRPr="00A011B7" w:rsidRDefault="00A011B7" w:rsidP="00A011B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633"/>
        <w:gridCol w:w="1424"/>
      </w:tblGrid>
      <w:tr w:rsidR="00A011B7" w:rsidRPr="00A011B7" w14:paraId="426BC199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5A8285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ART 110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5C4E0AD9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Foundations: Digital Arts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02FB34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5560D038" w14:textId="77777777" w:rsidTr="00A011B7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EEDDE7" w14:textId="77777777" w:rsidR="00A011B7" w:rsidRPr="00A011B7" w:rsidRDefault="00A011B7" w:rsidP="00A011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78C3C028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FA530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1B7" w:rsidRPr="00A011B7" w14:paraId="74F70890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20CD81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FMX 210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4B78D3E9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669D5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03E130C1" w14:textId="77777777" w:rsidTr="00A011B7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1063A4" w14:textId="77777777" w:rsidR="00A011B7" w:rsidRPr="00A011B7" w:rsidRDefault="00A011B7" w:rsidP="00A011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B50A3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69E150AF" w14:textId="77777777" w:rsidR="00A011B7" w:rsidRPr="00A011B7" w:rsidRDefault="00A011B7" w:rsidP="00A011B7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71181428" w14:textId="77777777" w:rsidR="00A011B7" w:rsidRPr="00A011B7" w:rsidRDefault="00A011B7" w:rsidP="00A011B7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Digital Intermediate – CHOOSE ONE</w:t>
      </w: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40"/>
        <w:gridCol w:w="1420"/>
      </w:tblGrid>
      <w:tr w:rsidR="00A011B7" w:rsidRPr="00A011B7" w14:paraId="0C388561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A3DA3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ART 305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40AB80D7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Graphic Design I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7A7DCB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590D5C15" w14:textId="77777777" w:rsidTr="00A011B7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1894A" w14:textId="77777777" w:rsidR="00A011B7" w:rsidRPr="00A011B7" w:rsidRDefault="00A011B7" w:rsidP="00A011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0BDCDEC9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5B8516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1B7" w:rsidRPr="00A011B7" w14:paraId="3DF5AEDD" w14:textId="77777777" w:rsidTr="00A011B7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926938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011B7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302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3BDB7025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 and Design for Communication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A1D5F" w14:textId="77777777" w:rsidR="00A011B7" w:rsidRPr="00A011B7" w:rsidRDefault="00A011B7" w:rsidP="00A011B7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11B7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A011B7" w:rsidRPr="00A011B7" w14:paraId="73DF62F6" w14:textId="77777777" w:rsidTr="00A011B7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4216C0" w14:textId="77777777" w:rsidR="00A011B7" w:rsidRPr="00A011B7" w:rsidRDefault="00A011B7" w:rsidP="00A011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6F7BA6" w14:textId="77777777" w:rsidR="00A011B7" w:rsidRPr="00A011B7" w:rsidRDefault="00A011B7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06E7561E" w14:textId="77777777" w:rsidR="00A011B7" w:rsidRPr="00A011B7" w:rsidRDefault="00A011B7" w:rsidP="00A011B7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5BE45BB2" w14:textId="77777777" w:rsidR="00A011B7" w:rsidRPr="00A011B7" w:rsidRDefault="00A011B7" w:rsidP="00A011B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*NOTE </w:t>
      </w:r>
      <w:proofErr w:type="spellStart"/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Prereqs</w:t>
      </w:r>
      <w:proofErr w:type="spellEnd"/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for </w:t>
      </w:r>
      <w:hyperlink r:id="rId13" w:history="1">
        <w:r w:rsidRPr="00A011B7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305</w:t>
        </w:r>
      </w:hyperlink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are </w:t>
      </w:r>
      <w:hyperlink r:id="rId14" w:history="1">
        <w:r w:rsidRPr="00A011B7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110</w:t>
        </w:r>
      </w:hyperlink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, </w:t>
      </w:r>
      <w:hyperlink r:id="rId15" w:history="1">
        <w:r w:rsidRPr="00A011B7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102</w:t>
        </w:r>
      </w:hyperlink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, and </w:t>
      </w:r>
      <w:hyperlink r:id="rId16" w:history="1">
        <w:r w:rsidRPr="00A011B7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104</w:t>
        </w:r>
      </w:hyperlink>
      <w:r w:rsidRPr="00A011B7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.</w:t>
      </w:r>
    </w:p>
    <w:p w14:paraId="629E9DE5" w14:textId="77777777" w:rsidR="00A011B7" w:rsidRPr="00A011B7" w:rsidRDefault="00A011B7" w:rsidP="00A011B7">
      <w:pPr>
        <w:shd w:val="clear" w:color="auto" w:fill="FFFFFF"/>
        <w:spacing w:after="0" w:line="360" w:lineRule="atLeast"/>
        <w:ind w:left="75"/>
        <w:jc w:val="right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</w:rPr>
      </w:pPr>
      <w:r w:rsidRPr="00A011B7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</w:rPr>
        <w:t>TOTAL CREDIT HOURS: 28</w:t>
      </w:r>
    </w:p>
    <w:p w14:paraId="5D7D03C0" w14:textId="77777777" w:rsidR="00D3046B" w:rsidRDefault="00D3046B"/>
    <w:sectPr w:rsidR="00D3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7"/>
    <w:rsid w:val="00A011B7"/>
    <w:rsid w:val="00D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477"/>
  <w15:chartTrackingRefBased/>
  <w15:docId w15:val="{D9322C01-5107-4CE7-80FD-F4A402B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1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1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bodytext">
    <w:name w:val="sc-bodytext"/>
    <w:basedOn w:val="Normal"/>
    <w:rsid w:val="00A0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11B7"/>
    <w:rPr>
      <w:color w:val="0000FF"/>
      <w:u w:val="single"/>
    </w:rPr>
  </w:style>
  <w:style w:type="paragraph" w:customStyle="1" w:styleId="credits">
    <w:name w:val="credits"/>
    <w:basedOn w:val="Normal"/>
    <w:rsid w:val="00A0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3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.smartcatalogiq.com/en/current/catalog/Course-Descriptions/COM-Communication/300/COM-384" TargetMode="External"/><Relationship Id="rId13" Type="http://schemas.openxmlformats.org/officeDocument/2006/relationships/hyperlink" Target="http://ut.smartcatalogiq.com/en/current/catalog/Course-Descriptions/ART-Art/300/ART-3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.smartcatalogiq.com/en/current/catalog/Course-Descriptions/COM-Communication/200/COM-284" TargetMode="External"/><Relationship Id="rId12" Type="http://schemas.openxmlformats.org/officeDocument/2006/relationships/hyperlink" Target="http://ut.smartcatalogiq.com/en/current/catalog/Course-Descriptions/COM-Communication/300/COM-3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.smartcatalogiq.com/en/current/catalog/Course-Descriptions/ART-Art/100/ART-104" TargetMode="External"/><Relationship Id="rId1" Type="http://schemas.openxmlformats.org/officeDocument/2006/relationships/styles" Target="styles.xml"/><Relationship Id="rId6" Type="http://schemas.openxmlformats.org/officeDocument/2006/relationships/hyperlink" Target="http://ut.smartcatalogiq.com/en/current/catalog/Course-Descriptions/COM-Communication/200/COM-225" TargetMode="External"/><Relationship Id="rId11" Type="http://schemas.openxmlformats.org/officeDocument/2006/relationships/hyperlink" Target="http://ut.smartcatalogiq.com/en/current/catalog/Course-Descriptions/ART-Art/300/ART-305" TargetMode="External"/><Relationship Id="rId5" Type="http://schemas.openxmlformats.org/officeDocument/2006/relationships/hyperlink" Target="http://ut.smartcatalogiq.com/en/current/catalog/Course-Descriptions/COM-Communication/200/COM-224" TargetMode="External"/><Relationship Id="rId15" Type="http://schemas.openxmlformats.org/officeDocument/2006/relationships/hyperlink" Target="http://ut.smartcatalogiq.com/en/current/catalog/Course-Descriptions/ART-Art/100/ART-102" TargetMode="External"/><Relationship Id="rId10" Type="http://schemas.openxmlformats.org/officeDocument/2006/relationships/hyperlink" Target="http://ut.smartcatalogiq.com/en/current/catalog/Course-Descriptions/FMX-Film-Animation-and-New-Media/200/FMX-210" TargetMode="External"/><Relationship Id="rId4" Type="http://schemas.openxmlformats.org/officeDocument/2006/relationships/hyperlink" Target="http://ut.smartcatalogiq.com/en/current/catalog/Course-Descriptions/COM-Communication/200/COM-222" TargetMode="External"/><Relationship Id="rId9" Type="http://schemas.openxmlformats.org/officeDocument/2006/relationships/hyperlink" Target="http://ut.smartcatalogiq.com/en/current/catalog/Course-Descriptions/ART-Art/100/ART-110" TargetMode="External"/><Relationship Id="rId14" Type="http://schemas.openxmlformats.org/officeDocument/2006/relationships/hyperlink" Target="http://ut.smartcatalogiq.com/en/current/catalog/Course-Descriptions/ART-Art/100/ART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1</cp:revision>
  <dcterms:created xsi:type="dcterms:W3CDTF">2020-08-09T05:08:00Z</dcterms:created>
  <dcterms:modified xsi:type="dcterms:W3CDTF">2020-08-09T05:09:00Z</dcterms:modified>
</cp:coreProperties>
</file>